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pPr w:leftFromText="180" w:rightFromText="180" w:horzAnchor="margin" w:tblpY="1080"/>
        <w:tblW w:w="8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54"/>
        <w:gridCol w:w="1503"/>
        <w:gridCol w:w="3685"/>
      </w:tblGrid>
      <w:tr w:rsidR="00857C03" w14:paraId="16F4C4CD" w14:textId="77777777" w:rsidTr="00857C03">
        <w:trPr>
          <w:trHeight w:val="699"/>
        </w:trPr>
        <w:tc>
          <w:tcPr>
            <w:tcW w:w="4957" w:type="dxa"/>
            <w:gridSpan w:val="2"/>
            <w:vAlign w:val="center"/>
          </w:tcPr>
          <w:p w14:paraId="203F0F09" w14:textId="56AE976F" w:rsidR="00857C03" w:rsidRDefault="00857C03" w:rsidP="00857C03">
            <w:pPr>
              <w:pStyle w:val="TableParagraph"/>
              <w:jc w:val="center"/>
              <w:rPr>
                <w:rFonts w:ascii="Times New Roman" w:hint="eastAsia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lang w:eastAsia="zh-CN"/>
              </w:rPr>
              <w:t>拟新增专业名称</w:t>
            </w:r>
          </w:p>
        </w:tc>
        <w:tc>
          <w:tcPr>
            <w:tcW w:w="3685" w:type="dxa"/>
            <w:vAlign w:val="center"/>
          </w:tcPr>
          <w:p w14:paraId="2E308897" w14:textId="77777777" w:rsidR="00857C03" w:rsidRDefault="00857C03" w:rsidP="00857C03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  <w:tr w:rsidR="00857C03" w14:paraId="56B22122" w14:textId="77777777" w:rsidTr="00857C03">
        <w:trPr>
          <w:trHeight w:val="705"/>
        </w:trPr>
        <w:tc>
          <w:tcPr>
            <w:tcW w:w="4957" w:type="dxa"/>
            <w:gridSpan w:val="2"/>
          </w:tcPr>
          <w:p w14:paraId="3CA92D95" w14:textId="77777777" w:rsidR="00857C03" w:rsidRDefault="00857C03" w:rsidP="00857C03">
            <w:pPr>
              <w:pStyle w:val="TableParagraph"/>
              <w:spacing w:before="16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总体判断拟开设专业是否可行</w:t>
            </w:r>
          </w:p>
        </w:tc>
        <w:tc>
          <w:tcPr>
            <w:tcW w:w="3685" w:type="dxa"/>
          </w:tcPr>
          <w:p w14:paraId="477E633E" w14:textId="77777777" w:rsidR="00857C03" w:rsidRDefault="00857C03" w:rsidP="00857C03">
            <w:pPr>
              <w:pStyle w:val="TableParagraph"/>
              <w:tabs>
                <w:tab w:val="left" w:pos="844"/>
              </w:tabs>
              <w:spacing w:before="148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857C03" w14:paraId="4C708B79" w14:textId="77777777" w:rsidTr="00857C03">
        <w:trPr>
          <w:trHeight w:val="6581"/>
        </w:trPr>
        <w:tc>
          <w:tcPr>
            <w:tcW w:w="8642" w:type="dxa"/>
            <w:gridSpan w:val="3"/>
          </w:tcPr>
          <w:p w14:paraId="0CE21C0B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理由</w:t>
            </w:r>
            <w:proofErr w:type="spellEnd"/>
            <w:r>
              <w:rPr>
                <w:sz w:val="24"/>
              </w:rPr>
              <w:t>：</w:t>
            </w:r>
          </w:p>
          <w:p w14:paraId="03D2E133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03A13687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7EDFFE63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11D48C57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260E7CC9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6C553957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4FC2764B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4251AFCB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55581C38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0BAB60D2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56570346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2E999804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4E6D957E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50A94E05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77B8A410" w14:textId="77777777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  <w:p w14:paraId="0AADE681" w14:textId="0A22E505" w:rsidR="00857C03" w:rsidRDefault="00857C03" w:rsidP="00857C03">
            <w:pPr>
              <w:pStyle w:val="TableParagraph"/>
              <w:spacing w:before="112"/>
              <w:ind w:left="107"/>
              <w:rPr>
                <w:sz w:val="24"/>
              </w:rPr>
            </w:pPr>
          </w:p>
        </w:tc>
      </w:tr>
      <w:tr w:rsidR="00857C03" w14:paraId="1435221E" w14:textId="77777777" w:rsidTr="00857C03">
        <w:trPr>
          <w:trHeight w:val="700"/>
        </w:trPr>
        <w:tc>
          <w:tcPr>
            <w:tcW w:w="4957" w:type="dxa"/>
            <w:gridSpan w:val="2"/>
            <w:vAlign w:val="center"/>
          </w:tcPr>
          <w:p w14:paraId="613FD809" w14:textId="77777777" w:rsidR="00857C03" w:rsidRDefault="00857C03" w:rsidP="00857C03">
            <w:pPr>
              <w:pStyle w:val="TableParagraph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拟招生人数与人才需求预测是否匹配</w:t>
            </w:r>
          </w:p>
        </w:tc>
        <w:tc>
          <w:tcPr>
            <w:tcW w:w="3685" w:type="dxa"/>
            <w:vAlign w:val="center"/>
          </w:tcPr>
          <w:p w14:paraId="32021039" w14:textId="77777777" w:rsidR="00857C03" w:rsidRDefault="00857C03" w:rsidP="00857C03">
            <w:pPr>
              <w:pStyle w:val="TableParagraph"/>
              <w:tabs>
                <w:tab w:val="left" w:pos="84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857C03" w14:paraId="561DDF5F" w14:textId="77777777" w:rsidTr="00857C03">
        <w:trPr>
          <w:trHeight w:val="441"/>
        </w:trPr>
        <w:tc>
          <w:tcPr>
            <w:tcW w:w="3454" w:type="dxa"/>
            <w:vMerge w:val="restart"/>
            <w:vAlign w:val="center"/>
          </w:tcPr>
          <w:p w14:paraId="743069B1" w14:textId="77777777" w:rsidR="00857C03" w:rsidRDefault="00857C03" w:rsidP="00857C03">
            <w:pPr>
              <w:pStyle w:val="TableParagraph"/>
              <w:spacing w:line="345" w:lineRule="auto"/>
              <w:ind w:right="276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本专业开设的基本条件是否符合教学质量国家标准</w:t>
            </w:r>
          </w:p>
        </w:tc>
        <w:tc>
          <w:tcPr>
            <w:tcW w:w="1503" w:type="dxa"/>
            <w:vAlign w:val="center"/>
          </w:tcPr>
          <w:p w14:paraId="00539075" w14:textId="77777777" w:rsidR="00857C03" w:rsidRDefault="00857C03" w:rsidP="00857C03">
            <w:pPr>
              <w:pStyle w:val="TableParagraph"/>
              <w:spacing w:before="11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教师队伍</w:t>
            </w:r>
            <w:proofErr w:type="spellEnd"/>
          </w:p>
        </w:tc>
        <w:tc>
          <w:tcPr>
            <w:tcW w:w="3685" w:type="dxa"/>
          </w:tcPr>
          <w:p w14:paraId="20D99460" w14:textId="77777777" w:rsidR="00857C03" w:rsidRDefault="00857C03" w:rsidP="00857C03">
            <w:pPr>
              <w:pStyle w:val="TableParagraph"/>
              <w:tabs>
                <w:tab w:val="left" w:pos="844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857C03" w14:paraId="0F224CD5" w14:textId="77777777" w:rsidTr="00857C03">
        <w:trPr>
          <w:trHeight w:val="438"/>
        </w:trPr>
        <w:tc>
          <w:tcPr>
            <w:tcW w:w="3454" w:type="dxa"/>
            <w:vMerge/>
            <w:tcBorders>
              <w:top w:val="nil"/>
            </w:tcBorders>
            <w:vAlign w:val="center"/>
          </w:tcPr>
          <w:p w14:paraId="530F2616" w14:textId="77777777" w:rsidR="00857C03" w:rsidRDefault="00857C03" w:rsidP="00857C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03" w:type="dxa"/>
            <w:vAlign w:val="center"/>
          </w:tcPr>
          <w:p w14:paraId="07350D63" w14:textId="77777777" w:rsidR="00857C03" w:rsidRDefault="00857C03" w:rsidP="00857C03">
            <w:pPr>
              <w:pStyle w:val="TableParagraph"/>
              <w:spacing w:before="112" w:line="306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实践条件</w:t>
            </w:r>
            <w:proofErr w:type="spellEnd"/>
          </w:p>
        </w:tc>
        <w:tc>
          <w:tcPr>
            <w:tcW w:w="3685" w:type="dxa"/>
          </w:tcPr>
          <w:p w14:paraId="194F37F4" w14:textId="77777777" w:rsidR="00857C03" w:rsidRDefault="00857C03" w:rsidP="00857C03">
            <w:pPr>
              <w:pStyle w:val="TableParagraph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857C03" w14:paraId="4268DCB8" w14:textId="77777777" w:rsidTr="00857C03">
        <w:trPr>
          <w:trHeight w:val="441"/>
        </w:trPr>
        <w:tc>
          <w:tcPr>
            <w:tcW w:w="3454" w:type="dxa"/>
            <w:vMerge/>
            <w:tcBorders>
              <w:top w:val="nil"/>
            </w:tcBorders>
            <w:vAlign w:val="center"/>
          </w:tcPr>
          <w:p w14:paraId="31EA3BE8" w14:textId="77777777" w:rsidR="00857C03" w:rsidRDefault="00857C03" w:rsidP="00857C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03" w:type="dxa"/>
            <w:vAlign w:val="center"/>
          </w:tcPr>
          <w:p w14:paraId="0208F36D" w14:textId="77777777" w:rsidR="00857C03" w:rsidRDefault="00857C03" w:rsidP="00857C03">
            <w:pPr>
              <w:pStyle w:val="TableParagraph"/>
              <w:spacing w:before="11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经费保障</w:t>
            </w:r>
            <w:proofErr w:type="spellEnd"/>
          </w:p>
        </w:tc>
        <w:tc>
          <w:tcPr>
            <w:tcW w:w="3685" w:type="dxa"/>
          </w:tcPr>
          <w:p w14:paraId="2C6F3C4B" w14:textId="77777777" w:rsidR="00857C03" w:rsidRDefault="00857C03" w:rsidP="00857C03">
            <w:pPr>
              <w:pStyle w:val="TableParagraph"/>
              <w:tabs>
                <w:tab w:val="left" w:pos="844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  <w:t>□否</w:t>
            </w:r>
          </w:p>
        </w:tc>
      </w:tr>
      <w:tr w:rsidR="00857C03" w14:paraId="2B5166BD" w14:textId="77777777" w:rsidTr="00857C03">
        <w:trPr>
          <w:trHeight w:val="1871"/>
        </w:trPr>
        <w:tc>
          <w:tcPr>
            <w:tcW w:w="8642" w:type="dxa"/>
            <w:gridSpan w:val="3"/>
          </w:tcPr>
          <w:p w14:paraId="4BE856A9" w14:textId="77777777" w:rsidR="00857C03" w:rsidRDefault="00857C03" w:rsidP="00857C03">
            <w:pPr>
              <w:pStyle w:val="TableParagraph"/>
              <w:spacing w:line="362" w:lineRule="exact"/>
              <w:ind w:left="107"/>
              <w:rPr>
                <w:rFonts w:ascii="Microsoft JhengHei" w:eastAsia="Microsoft JhengHei"/>
                <w:b/>
                <w:sz w:val="24"/>
              </w:rPr>
            </w:pPr>
            <w:proofErr w:type="spellStart"/>
            <w:r>
              <w:rPr>
                <w:rFonts w:ascii="Microsoft JhengHei" w:eastAsia="Microsoft JhengHei" w:hint="eastAsia"/>
                <w:b/>
                <w:sz w:val="24"/>
              </w:rPr>
              <w:t>专家签字</w:t>
            </w:r>
            <w:proofErr w:type="spellEnd"/>
            <w:r>
              <w:rPr>
                <w:rFonts w:ascii="Microsoft JhengHei" w:eastAsia="Microsoft JhengHei" w:hint="eastAsia"/>
                <w:b/>
                <w:sz w:val="24"/>
              </w:rPr>
              <w:t>：</w:t>
            </w:r>
          </w:p>
        </w:tc>
      </w:tr>
    </w:tbl>
    <w:p w14:paraId="7A554447" w14:textId="3FB9DEA2" w:rsidR="00706AAE" w:rsidRPr="00857C03" w:rsidRDefault="00857C03" w:rsidP="00857C03">
      <w:pPr>
        <w:jc w:val="center"/>
        <w:rPr>
          <w:rFonts w:ascii="方正小标宋简体" w:eastAsia="方正小标宋简体" w:hint="eastAsia"/>
          <w:b/>
          <w:bCs/>
          <w:sz w:val="44"/>
          <w:szCs w:val="44"/>
        </w:rPr>
      </w:pPr>
      <w:r w:rsidRPr="00857C03">
        <w:rPr>
          <w:rStyle w:val="Internet"/>
          <w:rFonts w:ascii="方正小标宋简体" w:eastAsia="方正小标宋简体" w:hAnsi="仿宋_GB2312" w:hint="eastAsia"/>
          <w:b/>
          <w:bCs/>
          <w:color w:val="auto"/>
          <w:sz w:val="44"/>
          <w:szCs w:val="44"/>
          <w:u w:val="none"/>
        </w:rPr>
        <w:t>辽宁大学新增专业</w:t>
      </w:r>
      <w:r w:rsidRPr="00857C03">
        <w:rPr>
          <w:rFonts w:ascii="方正小标宋简体" w:eastAsia="方正小标宋简体" w:hAnsi="仿宋_GB2312" w:hint="eastAsia"/>
          <w:b/>
          <w:bCs/>
          <w:sz w:val="44"/>
          <w:szCs w:val="44"/>
        </w:rPr>
        <w:t>专家评审意见表</w:t>
      </w:r>
    </w:p>
    <w:sectPr w:rsidR="00706AAE" w:rsidRPr="00857C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03"/>
    <w:rsid w:val="00706AAE"/>
    <w:rsid w:val="0085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4175B"/>
  <w15:chartTrackingRefBased/>
  <w15:docId w15:val="{5E0ABE09-BB71-413E-AFEA-BF73FA71F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57C03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C03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7C03"/>
  </w:style>
  <w:style w:type="character" w:customStyle="1" w:styleId="Internet">
    <w:name w:val="Internet 链接"/>
    <w:uiPriority w:val="99"/>
    <w:unhideWhenUsed/>
    <w:qFormat/>
    <w:rsid w:val="00857C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2021-07-13T08:42:00Z</dcterms:created>
  <dcterms:modified xsi:type="dcterms:W3CDTF">2021-07-13T08:49:00Z</dcterms:modified>
</cp:coreProperties>
</file>